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A4C" w:rsidRPr="006909D3" w:rsidRDefault="00743A4C" w:rsidP="00622815">
      <w:pPr>
        <w:pStyle w:val="a6"/>
        <w:ind w:left="1418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743A4C" w:rsidRPr="006909D3" w:rsidRDefault="00743A4C" w:rsidP="00622815">
      <w:pPr>
        <w:pStyle w:val="a6"/>
        <w:ind w:left="1418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909D3">
        <w:rPr>
          <w:rFonts w:ascii="Times New Roman" w:hAnsi="Times New Roman"/>
          <w:b/>
          <w:sz w:val="24"/>
          <w:szCs w:val="24"/>
        </w:rPr>
        <w:t>МЕНИ А.ТИМЕРГАЛИНА»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 w:rsidRPr="006909D3">
        <w:t>Рассмотрено                        Согласовано                              Утверждаю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 w:rsidRPr="006909D3">
        <w:t>на педсовете</w:t>
      </w:r>
      <w:r w:rsidRPr="006909D3">
        <w:rPr>
          <w:i/>
          <w:iCs/>
        </w:rPr>
        <w:t xml:space="preserve">                                                                            </w:t>
      </w:r>
      <w:r w:rsidRPr="006909D3">
        <w:t>Директор школы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>
        <w:t>протокол № 2</w:t>
      </w:r>
      <w:r w:rsidRPr="006909D3">
        <w:t xml:space="preserve">                  Советом учащихся             </w:t>
      </w:r>
      <w:r>
        <w:t xml:space="preserve">  </w:t>
      </w:r>
      <w:r w:rsidRPr="006909D3">
        <w:t xml:space="preserve">     Приказ №</w:t>
      </w:r>
      <w:r>
        <w:t>38   от 28.08.2024</w:t>
      </w:r>
    </w:p>
    <w:p w:rsidR="00743A4C" w:rsidRPr="006909D3" w:rsidRDefault="00743A4C" w:rsidP="00743A4C">
      <w:pPr>
        <w:shd w:val="clear" w:color="auto" w:fill="FFFFFF"/>
        <w:adjustRightInd w:val="0"/>
        <w:ind w:left="1418" w:right="225" w:firstLine="283"/>
      </w:pPr>
      <w:r w:rsidRPr="006909D3">
        <w:t xml:space="preserve">от </w:t>
      </w:r>
      <w:r>
        <w:t>26</w:t>
      </w:r>
      <w:r w:rsidRPr="006909D3">
        <w:t>.08.202</w:t>
      </w:r>
      <w:r>
        <w:t>4</w:t>
      </w:r>
      <w:r w:rsidRPr="006909D3">
        <w:t xml:space="preserve">                     </w:t>
      </w:r>
      <w:r>
        <w:t xml:space="preserve">  </w:t>
      </w:r>
      <w:r w:rsidRPr="006909D3">
        <w:t xml:space="preserve">  </w:t>
      </w:r>
      <w:proofErr w:type="gramStart"/>
      <w:r w:rsidRPr="006909D3">
        <w:t>от«</w:t>
      </w:r>
      <w:proofErr w:type="gramEnd"/>
      <w:r>
        <w:t xml:space="preserve">26 </w:t>
      </w:r>
      <w:r w:rsidRPr="006909D3">
        <w:t>»августа  202</w:t>
      </w:r>
      <w:r>
        <w:t>4</w:t>
      </w:r>
      <w:r w:rsidRPr="006909D3">
        <w:t xml:space="preserve">г              </w:t>
      </w:r>
      <w:r>
        <w:t xml:space="preserve">      </w:t>
      </w:r>
      <w:r w:rsidRPr="006909D3">
        <w:t xml:space="preserve">  </w:t>
      </w:r>
      <w:proofErr w:type="spellStart"/>
      <w:r>
        <w:t>Э.С.Каюмова</w:t>
      </w:r>
      <w:proofErr w:type="spellEnd"/>
    </w:p>
    <w:p w:rsidR="00743A4C" w:rsidRDefault="00743A4C" w:rsidP="00743A4C">
      <w:pPr>
        <w:ind w:left="1418"/>
        <w:jc w:val="center"/>
        <w:rPr>
          <w:rStyle w:val="fontstyle01"/>
          <w:sz w:val="24"/>
          <w:szCs w:val="24"/>
        </w:rPr>
      </w:pP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996" w:firstLine="0"/>
        <w:jc w:val="center"/>
        <w:rPr>
          <w:b/>
          <w:sz w:val="24"/>
          <w:szCs w:val="24"/>
        </w:rPr>
      </w:pPr>
      <w:r w:rsidRPr="00622815">
        <w:rPr>
          <w:b/>
          <w:sz w:val="24"/>
          <w:szCs w:val="24"/>
        </w:rPr>
        <w:t>Орган</w:t>
      </w:r>
      <w:r>
        <w:rPr>
          <w:b/>
          <w:sz w:val="24"/>
          <w:szCs w:val="24"/>
        </w:rPr>
        <w:t>изации внеурочной деятельности</w:t>
      </w:r>
      <w:r w:rsidRPr="00622815">
        <w:rPr>
          <w:b/>
          <w:sz w:val="24"/>
          <w:szCs w:val="24"/>
        </w:rPr>
        <w:t xml:space="preserve"> в МБОУ «</w:t>
      </w:r>
      <w:proofErr w:type="spellStart"/>
      <w:r w:rsidRPr="00622815">
        <w:rPr>
          <w:b/>
          <w:sz w:val="24"/>
          <w:szCs w:val="24"/>
        </w:rPr>
        <w:t>Старомензелябашская</w:t>
      </w:r>
      <w:proofErr w:type="spellEnd"/>
      <w:r w:rsidRPr="00622815">
        <w:rPr>
          <w:b/>
          <w:sz w:val="24"/>
          <w:szCs w:val="24"/>
        </w:rPr>
        <w:t xml:space="preserve"> ООШ имени </w:t>
      </w:r>
      <w:proofErr w:type="spellStart"/>
      <w:r w:rsidRPr="00622815">
        <w:rPr>
          <w:b/>
          <w:sz w:val="24"/>
          <w:szCs w:val="24"/>
        </w:rPr>
        <w:t>А.Тимергалина</w:t>
      </w:r>
      <w:proofErr w:type="spellEnd"/>
      <w:r w:rsidRPr="00622815">
        <w:rPr>
          <w:b/>
          <w:sz w:val="24"/>
          <w:szCs w:val="24"/>
        </w:rPr>
        <w:t>»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1843"/>
        <w:rPr>
          <w:sz w:val="24"/>
          <w:szCs w:val="24"/>
        </w:rPr>
      </w:pP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Общие положения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Настоящее </w:t>
      </w:r>
      <w:r w:rsidRPr="00622815">
        <w:rPr>
          <w:b/>
          <w:sz w:val="24"/>
          <w:szCs w:val="24"/>
        </w:rPr>
        <w:t xml:space="preserve">Положение об организации внеурочной деятельности в школе по обновленным ФГОС </w:t>
      </w:r>
      <w:r w:rsidRPr="00622815">
        <w:rPr>
          <w:sz w:val="24"/>
          <w:szCs w:val="24"/>
        </w:rPr>
        <w:t>в соответствии с: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  <w:tab w:val="left" w:pos="9356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Федеральным законом от 29 декабря 2012 года №273-ФЗ «Об образовании в Российской Федерации» с изменениями от 29 декабря 2022 года;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Федеральными государственными образовательными стандартами начального общего образования и основного общего образования, утвержденными Приказами </w:t>
      </w:r>
      <w:proofErr w:type="spellStart"/>
      <w:r w:rsidRPr="00622815">
        <w:rPr>
          <w:sz w:val="24"/>
          <w:szCs w:val="24"/>
        </w:rPr>
        <w:t>Минросвещения</w:t>
      </w:r>
      <w:proofErr w:type="spellEnd"/>
      <w:r w:rsidRPr="00622815">
        <w:rPr>
          <w:sz w:val="24"/>
          <w:szCs w:val="24"/>
        </w:rPr>
        <w:t xml:space="preserve"> Российской Федерации № 286 и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№ 287 от 31 мая 2021 года с изменениями от 18 июля 2022 года;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Федеральным государственным образовательным стандартом среднего общего образования, утвержденным Приказом </w:t>
      </w:r>
      <w:proofErr w:type="spellStart"/>
      <w:r w:rsidRPr="00622815">
        <w:rPr>
          <w:sz w:val="24"/>
          <w:szCs w:val="24"/>
        </w:rPr>
        <w:t>Минобрнауки</w:t>
      </w:r>
      <w:proofErr w:type="spellEnd"/>
      <w:r w:rsidRPr="00622815">
        <w:rPr>
          <w:sz w:val="24"/>
          <w:szCs w:val="24"/>
        </w:rPr>
        <w:t xml:space="preserve"> Российской Федерации № 413 от 17 мая 2012 года с изменениями от 12 августа 2022 года;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b/>
          <w:sz w:val="24"/>
          <w:szCs w:val="24"/>
        </w:rPr>
        <w:t xml:space="preserve">Письмами </w:t>
      </w:r>
      <w:proofErr w:type="spellStart"/>
      <w:r w:rsidRPr="00622815">
        <w:rPr>
          <w:b/>
          <w:sz w:val="24"/>
          <w:szCs w:val="24"/>
        </w:rPr>
        <w:t>Минпросвещения</w:t>
      </w:r>
      <w:proofErr w:type="spellEnd"/>
      <w:r w:rsidRPr="00622815">
        <w:rPr>
          <w:b/>
          <w:sz w:val="24"/>
          <w:szCs w:val="24"/>
        </w:rPr>
        <w:t xml:space="preserve"> от 17 июня 2022 года № 03-871 «Об организации занятий «Разговоры о важном» </w:t>
      </w:r>
      <w:r w:rsidRPr="00622815">
        <w:rPr>
          <w:sz w:val="24"/>
          <w:szCs w:val="24"/>
        </w:rPr>
        <w:t>и от 15 августа 2022 года № 03-1190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«О</w:t>
      </w:r>
      <w:r w:rsidRPr="00622815">
        <w:rPr>
          <w:sz w:val="24"/>
          <w:szCs w:val="24"/>
        </w:rPr>
        <w:tab/>
        <w:t>направлении</w:t>
      </w:r>
      <w:r w:rsidRPr="00622815">
        <w:rPr>
          <w:sz w:val="24"/>
          <w:szCs w:val="24"/>
        </w:rPr>
        <w:tab/>
        <w:t>методических</w:t>
      </w:r>
      <w:r w:rsidRPr="00622815">
        <w:rPr>
          <w:sz w:val="24"/>
          <w:szCs w:val="24"/>
        </w:rPr>
        <w:tab/>
        <w:t>рекомендаций»,</w:t>
      </w:r>
      <w:r w:rsidRPr="00622815">
        <w:rPr>
          <w:sz w:val="24"/>
          <w:szCs w:val="24"/>
        </w:rPr>
        <w:tab/>
        <w:t>с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учетом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СП 2.4.3648-20 «Санитарно- эпидемиологические требования к организациям воспитания и обучения, отдыха и оздоровления детей и молодежи»;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 соответствии с Уставом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Данное Положение устанавливает порядок организации и проведения внеурочной деятельности обучающихся в </w:t>
      </w:r>
      <w:r w:rsidR="00F12BA9">
        <w:rPr>
          <w:sz w:val="24"/>
          <w:szCs w:val="24"/>
        </w:rPr>
        <w:t>МБОУ «</w:t>
      </w:r>
      <w:proofErr w:type="spellStart"/>
      <w:r w:rsidR="00F12BA9">
        <w:rPr>
          <w:sz w:val="24"/>
          <w:szCs w:val="24"/>
        </w:rPr>
        <w:t>Старомензелябашская</w:t>
      </w:r>
      <w:proofErr w:type="spellEnd"/>
      <w:r w:rsidR="00F12BA9">
        <w:rPr>
          <w:sz w:val="24"/>
          <w:szCs w:val="24"/>
        </w:rPr>
        <w:t xml:space="preserve"> </w:t>
      </w:r>
      <w:bookmarkStart w:id="0" w:name="_GoBack"/>
      <w:bookmarkEnd w:id="0"/>
      <w:proofErr w:type="gramStart"/>
      <w:r w:rsidR="00F12BA9">
        <w:rPr>
          <w:sz w:val="24"/>
          <w:szCs w:val="24"/>
        </w:rPr>
        <w:t>ООШ  А.</w:t>
      </w:r>
      <w:proofErr w:type="gramEnd"/>
      <w:r w:rsidR="00F12BA9">
        <w:rPr>
          <w:sz w:val="24"/>
          <w:szCs w:val="24"/>
        </w:rPr>
        <w:t xml:space="preserve"> </w:t>
      </w:r>
      <w:proofErr w:type="spellStart"/>
      <w:r w:rsidR="00F12BA9">
        <w:rPr>
          <w:sz w:val="24"/>
          <w:szCs w:val="24"/>
        </w:rPr>
        <w:t>Тимергалина</w:t>
      </w:r>
      <w:proofErr w:type="spellEnd"/>
      <w:r w:rsidR="00F12BA9">
        <w:rPr>
          <w:sz w:val="24"/>
          <w:szCs w:val="24"/>
        </w:rPr>
        <w:t xml:space="preserve">» </w:t>
      </w:r>
      <w:r w:rsidRPr="00622815">
        <w:rPr>
          <w:sz w:val="24"/>
          <w:szCs w:val="24"/>
        </w:rPr>
        <w:t>по новым обновленным ФГОС, порядок организации занятий «Разговоры о важном», регулирует систему оценки достижения результатов внеурочной деятельности, а также определяет ответственных лиц за проведение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Образовательные программы начального общего образования, основного общего образования и среднего общего образования реализуются в общеобразовательной организации через урочную и внеурочную деятельность с соблюдением требований государственных санитарно- эпидемиологических правил и нормативов.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Внеурочная деятельность является неотъемлемой и обязательной частью образовательной деятельности, направленная на достижение </w:t>
      </w:r>
      <w:proofErr w:type="gramStart"/>
      <w:r w:rsidRPr="00622815">
        <w:rPr>
          <w:sz w:val="24"/>
          <w:szCs w:val="24"/>
        </w:rPr>
        <w:t>планируемых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результатов</w:t>
      </w:r>
      <w:proofErr w:type="gramEnd"/>
      <w:r w:rsidRPr="00622815">
        <w:rPr>
          <w:sz w:val="24"/>
          <w:szCs w:val="24"/>
        </w:rPr>
        <w:t xml:space="preserve"> освоения основных образовательных программ (предметных,</w:t>
      </w:r>
      <w:r w:rsidRPr="00622815">
        <w:rPr>
          <w:sz w:val="24"/>
          <w:szCs w:val="24"/>
          <w:lang w:val="sah-RU"/>
        </w:rPr>
        <w:t xml:space="preserve"> </w:t>
      </w:r>
      <w:proofErr w:type="spellStart"/>
      <w:r w:rsidRPr="00622815">
        <w:rPr>
          <w:sz w:val="24"/>
          <w:szCs w:val="24"/>
        </w:rPr>
        <w:t>метапредметных</w:t>
      </w:r>
      <w:proofErr w:type="spellEnd"/>
      <w:r w:rsidRPr="00622815">
        <w:rPr>
          <w:sz w:val="24"/>
          <w:szCs w:val="24"/>
        </w:rPr>
        <w:t xml:space="preserve"> и личностных), осуществляемая в формах, отличных от урочных.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Общеобразовательная организация определяет объем часов, отведенных на внеурочную деятельность в соответствии с содержательной и организационной спецификой реализуемых ООП с учетом времени, отводимого на внеурочную деятельность на каждом уровне общего образования: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на уровне начального общего образования – до 1320 часов; на уровне основного общего образования – до 1750 часов; на уровне среднего общего образования – до 700 часов.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План внеурочной деятельности общеобразовательной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Внеурочную деятельность в соответствии с настоящим Положением об ее организации в школе могут осуществлять педагогические работники, соответствующие общим требованиям, предъявляемым к педагогическим работникам квалификационными характеристикам по должности, в том числе заместители директора, педагоги дополнительного образования, учителя-предметники, классные руководители, педагоги-</w:t>
      </w:r>
      <w:r w:rsidRPr="00622815">
        <w:rPr>
          <w:sz w:val="24"/>
          <w:szCs w:val="24"/>
        </w:rPr>
        <w:lastRenderedPageBreak/>
        <w:t>организаторы, педагоги-психологи, логопеды, педагоги - библиотекари и иные педагогические работники.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Для обеспечения реализации плана внеурочной деятельности все педагогические работники общеобразовательной организации, ведущие занятия в рамках внеурочной деятельности, должны пройти повышение квалификации п</w:t>
      </w:r>
      <w:r w:rsidR="00F12BA9">
        <w:rPr>
          <w:sz w:val="24"/>
          <w:szCs w:val="24"/>
        </w:rPr>
        <w:t xml:space="preserve">о реализации ФГОС НОО, ООО </w:t>
      </w:r>
      <w:proofErr w:type="gramStart"/>
      <w:r w:rsidR="00F12BA9">
        <w:rPr>
          <w:sz w:val="24"/>
          <w:szCs w:val="24"/>
        </w:rPr>
        <w:t xml:space="preserve">и </w:t>
      </w:r>
      <w:r w:rsidRPr="00622815">
        <w:rPr>
          <w:sz w:val="24"/>
          <w:szCs w:val="24"/>
        </w:rPr>
        <w:t>.</w:t>
      </w:r>
      <w:proofErr w:type="gramEnd"/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Объем (часы) реализуемой рабочей программы внеурочной деятельности входят в аудиторную нагрузку педагогического работника, ее реализующую.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Финансовое обеспечение реализации рабочих программ внеурочной деятельности осуществляется в рамк</w:t>
      </w:r>
      <w:r w:rsidR="00F12BA9">
        <w:rPr>
          <w:sz w:val="24"/>
          <w:szCs w:val="24"/>
        </w:rPr>
        <w:t>ах реализации ООП НОО, ООО</w:t>
      </w:r>
      <w:r w:rsidRPr="00622815">
        <w:rPr>
          <w:sz w:val="24"/>
          <w:szCs w:val="24"/>
        </w:rPr>
        <w:t>.</w:t>
      </w: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Требования к организации внеурочной деятельности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Внеурочная деятельность направлена на реализацию индивидуальных </w:t>
      </w:r>
      <w:r w:rsidRPr="00622815">
        <w:rPr>
          <w:sz w:val="24"/>
          <w:szCs w:val="24"/>
          <w:lang w:val="sah-RU"/>
        </w:rPr>
        <w:t xml:space="preserve">                                                                                                                    </w:t>
      </w:r>
      <w:proofErr w:type="gramStart"/>
      <w:r w:rsidRPr="00622815">
        <w:rPr>
          <w:sz w:val="24"/>
          <w:szCs w:val="24"/>
        </w:rPr>
        <w:t>потребностей</w:t>
      </w:r>
      <w:proofErr w:type="gramEnd"/>
      <w:r w:rsidRPr="00622815">
        <w:rPr>
          <w:sz w:val="24"/>
          <w:szCs w:val="24"/>
        </w:rPr>
        <w:t xml:space="preserve"> обучающихся путем предоставления выбора широкого спектра занятий, направленных на их развитие.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Целью организации внеурочной деятельности в </w:t>
      </w:r>
      <w:proofErr w:type="gramStart"/>
      <w:r w:rsidRPr="00622815">
        <w:rPr>
          <w:sz w:val="24"/>
          <w:szCs w:val="24"/>
        </w:rPr>
        <w:t>общеобразовательной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организации</w:t>
      </w:r>
      <w:proofErr w:type="gramEnd"/>
      <w:r w:rsidRPr="00622815">
        <w:rPr>
          <w:sz w:val="24"/>
          <w:szCs w:val="24"/>
        </w:rPr>
        <w:t xml:space="preserve"> является обеспечение достижения обучающимися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Участие во внеурочной деятельности должно обеспечить: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удовлетворение </w:t>
      </w:r>
      <w:proofErr w:type="gramStart"/>
      <w:r w:rsidRPr="00622815">
        <w:rPr>
          <w:sz w:val="24"/>
          <w:szCs w:val="24"/>
        </w:rPr>
        <w:t>индивидуальных запросов</w:t>
      </w:r>
      <w:proofErr w:type="gramEnd"/>
      <w:r w:rsidRPr="00622815">
        <w:rPr>
          <w:sz w:val="24"/>
          <w:szCs w:val="24"/>
        </w:rPr>
        <w:t xml:space="preserve"> обучающихся;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развитие личности, ее способностей, удовлетворение образовательных потребностей и интересов;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формирование функциональной грамотности обучающихся (</w:t>
      </w:r>
      <w:proofErr w:type="gramStart"/>
      <w:r w:rsidRPr="00622815">
        <w:rPr>
          <w:sz w:val="24"/>
          <w:szCs w:val="24"/>
        </w:rPr>
        <w:t>способности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решать</w:t>
      </w:r>
      <w:proofErr w:type="gramEnd"/>
      <w:r w:rsidRPr="00622815">
        <w:rPr>
          <w:sz w:val="24"/>
          <w:szCs w:val="24"/>
        </w:rPr>
        <w:t xml:space="preserve"> учебные задачи и жизненные проблемные ситуации на основе сформированных предметных, </w:t>
      </w:r>
      <w:proofErr w:type="spellStart"/>
      <w:r w:rsidRPr="00622815">
        <w:rPr>
          <w:sz w:val="24"/>
          <w:szCs w:val="24"/>
        </w:rPr>
        <w:t>метапредметных</w:t>
      </w:r>
      <w:proofErr w:type="spellEnd"/>
      <w:r w:rsidRPr="00622815">
        <w:rPr>
          <w:sz w:val="24"/>
          <w:szCs w:val="24"/>
        </w:rPr>
        <w:t xml:space="preserve"> и универсальных способов деятельности);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формирование социокультурных и духовно- нравственных ценностей обучающихся, основ их гражданственности, российской гражданской идентичности и социально-профессиональных ориентаций;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развитие навыков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формирование экологической грамотности у обучающихся, навыков здорового и безопасного для человека и окружающей его среды образа жизни;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совершенствование имеющегося и приобретение нового опыта познавательной деятельности, самоопределения обучающихся.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При освоении основной образовательной программы среднего общего образования содержание внеурочной деятельности осуществляется по следующим направлениям развития личности: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спортивно-оздоровительное,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-духовно-нравственное,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социальное,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-</w:t>
      </w:r>
      <w:proofErr w:type="spellStart"/>
      <w:r w:rsidRPr="00622815">
        <w:rPr>
          <w:sz w:val="24"/>
          <w:szCs w:val="24"/>
        </w:rPr>
        <w:t>общеинтеллектуальное</w:t>
      </w:r>
      <w:proofErr w:type="spellEnd"/>
      <w:r w:rsidRPr="00622815">
        <w:rPr>
          <w:sz w:val="24"/>
          <w:szCs w:val="24"/>
        </w:rPr>
        <w:t>,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-общекультурное –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 w:firstLine="0"/>
        <w:rPr>
          <w:sz w:val="24"/>
          <w:szCs w:val="24"/>
        </w:rPr>
      </w:pPr>
      <w:r w:rsidRPr="00622815">
        <w:rPr>
          <w:sz w:val="24"/>
          <w:szCs w:val="24"/>
        </w:rPr>
        <w:t>В таких формах,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формы, на добровольной основе в соответствии с выбором участников образовательных отношений.</w:t>
      </w: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Порядок организации внеурочной деятельности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Внеурочная деятельность организуется на базе общеобразовательной организации.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 целях реализации плана внеурочной деятельности в школе также предусматривается использование ресурсов других организаций (в том числе в сетевой форме), включая организации дополнительного образования, научные организации, организации культуры, физкультурно- спортивные, детские общественные объединения и иные организации, обладающие необходимыми ресурсами.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Формы проведения внеурочной деятельности образовательная организация определяет самостоятельно, при этом учитывает активность и самостоятельность обучающихся, сочетает индивидуальную и групповую работы, обеспечивает гибкий режим </w:t>
      </w:r>
      <w:r w:rsidRPr="00622815">
        <w:rPr>
          <w:sz w:val="24"/>
          <w:szCs w:val="24"/>
        </w:rPr>
        <w:lastRenderedPageBreak/>
        <w:t>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Количество часов, отводимых на внеурочную деятельность в общеобразовательной организации, определяется учебным планом на текущий учебный год.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Количество часов зависит от образовательных потребностей участников образовательной деятельности в ходе достижения планируемых результатов освоения основной образовательной программы и возможностями организации, осуществляющей образовательную деятельность по удовлетворению данных потребностей в текущем учебном году, но не более 10 часов в неделю на класс.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Занятия внеурочной деятельности проводятся педагогическими работниками школы (учителями, педагогом-психологом, социальным педагогом и др.), педагогами учреждений дополнительного образования (по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согласованию).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Обучающиеся, их родители (законные представители) участвуют в выборе направлений и форм внеурочной деятельности. Зачисление обучающихся в объединения внеурочной деятельности осуществляется </w:t>
      </w:r>
      <w:proofErr w:type="gramStart"/>
      <w:r w:rsidRPr="00622815">
        <w:rPr>
          <w:sz w:val="24"/>
          <w:szCs w:val="24"/>
        </w:rPr>
        <w:t>на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основании</w:t>
      </w:r>
      <w:proofErr w:type="gramEnd"/>
      <w:r w:rsidRPr="00622815">
        <w:rPr>
          <w:sz w:val="24"/>
          <w:szCs w:val="24"/>
        </w:rPr>
        <w:t xml:space="preserve"> заявления родителей (законных представителей) с 1 сентября по 31 мая.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Каждый обучающийся имеет право заниматься в объединениях разной направленности, а также изменять направление обучения, в том числе в течение учебного года. При этом фамилия данного обучающегося вписывается в «Списочный состав» данного объединения.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Организация внеурочной деятельности обеспечивает возможность выбора двигательно- активных, физкультурно- спортивных занятий.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Оптимальным является посещение не более 2-х внеурочных занятий в день, одно из которых должно быть двигательно-активным.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Общеобразовательная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организация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самостоятельно</w:t>
      </w:r>
      <w:r w:rsidRPr="00622815">
        <w:rPr>
          <w:sz w:val="24"/>
          <w:szCs w:val="24"/>
          <w:lang w:val="sah-RU"/>
        </w:rPr>
        <w:t xml:space="preserve"> </w:t>
      </w:r>
      <w:proofErr w:type="gramStart"/>
      <w:r w:rsidRPr="00622815">
        <w:rPr>
          <w:sz w:val="24"/>
          <w:szCs w:val="24"/>
        </w:rPr>
        <w:t>решением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Педагогического</w:t>
      </w:r>
      <w:proofErr w:type="gramEnd"/>
      <w:r w:rsidRPr="00622815">
        <w:rPr>
          <w:sz w:val="24"/>
          <w:szCs w:val="24"/>
        </w:rPr>
        <w:t xml:space="preserve"> совета разрабатывает и утверждает: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рабочие программы внеурочной 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план внеурочной 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расписание занятий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Планы внеурочной деятельности начального общего, основного общего, среднего образования осуществляются посредством реализации рабочих программ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План внеурочной деятельности общеобразовательной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План внеурочной деятельности определяет состав и структуру направлений, формы организации, объем внеурочной деятельности с учетом интересов обучающихся и возможностей общеобразовательной организации.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Рабочая программа внеурочной деятельности является частью основной общеобразовательной программы соответствующего уровня образования и наравне с иными программами, входящими в содержательный раздел основной образовательной программы, разрабатывается на основе требований к результатам освоения общеобразовательных программ с учетом основных направлений программ, включенных в структуру общеобразовательной программы.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Рабочие программы внеурочной деятельности для детей с ограниченными возможностями здоровья разрабатываются и реализуются в соответствии с требованиями ФГОС для детей с ограниченными возможностями здоровья.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Рабочие программы внеурочной деятельности включают в себя титульный лист, пояснительную записку и следующие обязательные разделы: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содержание курса внеурочной деятельности» с указанием форм организации и видов </w:t>
      </w:r>
      <w:r w:rsidRPr="00622815">
        <w:rPr>
          <w:sz w:val="24"/>
          <w:szCs w:val="24"/>
          <w:lang w:val="sah-RU"/>
        </w:rPr>
        <w:t xml:space="preserve">   </w:t>
      </w:r>
      <w:r w:rsidRPr="00622815">
        <w:rPr>
          <w:sz w:val="24"/>
          <w:szCs w:val="24"/>
        </w:rPr>
        <w:t>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календарно-тематическое планирование;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планируемые результаты освоения курса внеурочной 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учебно-методическое обеспечение.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Требования к оформлению рабочих программ внеурочной деятельности регламентируется локальными актами школы, в том числе Положением о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рабочих программах и календарно-тематическом планировании учебных</w:t>
      </w:r>
      <w:r w:rsidRPr="00622815">
        <w:rPr>
          <w:sz w:val="24"/>
          <w:szCs w:val="24"/>
          <w:lang w:val="sah-RU"/>
        </w:rPr>
        <w:t xml:space="preserve">  </w:t>
      </w:r>
      <w:r w:rsidRPr="00622815">
        <w:rPr>
          <w:sz w:val="24"/>
          <w:szCs w:val="24"/>
        </w:rPr>
        <w:t xml:space="preserve"> предметов и курсов.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lastRenderedPageBreak/>
        <w:t>Внеурочная деятельность организуется на добровольной основе в соответствии с выбором участников образовательных отношений.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Результаты внеурочной деятельности являются частью результ</w:t>
      </w:r>
      <w:r w:rsidR="00F12BA9">
        <w:rPr>
          <w:sz w:val="24"/>
          <w:szCs w:val="24"/>
        </w:rPr>
        <w:t>атов освоения ФОП НОО, ФОП ООО</w:t>
      </w:r>
      <w:r w:rsidRPr="00622815">
        <w:rPr>
          <w:sz w:val="24"/>
          <w:szCs w:val="24"/>
        </w:rPr>
        <w:t>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Образовательная организация самостоятельно определяет </w:t>
      </w:r>
      <w:proofErr w:type="gramStart"/>
      <w:r w:rsidRPr="00622815">
        <w:rPr>
          <w:sz w:val="24"/>
          <w:szCs w:val="24"/>
        </w:rPr>
        <w:t>порядок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зачета</w:t>
      </w:r>
      <w:proofErr w:type="gramEnd"/>
      <w:r w:rsidRPr="00622815">
        <w:rPr>
          <w:sz w:val="24"/>
          <w:szCs w:val="24"/>
        </w:rPr>
        <w:t xml:space="preserve"> результатов освоения обучающимися образовательных программ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Образовательная организация может осуществлять зачет результатов освоения обучающимися образовательных программ, программ внеурочной деятельности, в других организациях, осуществляющих образовательную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деятельность, в том числе в организациях дополнительного образования, согласно разработанному Положению о порядке зачета результатов освоения обучающимися учебных предметов, курсов, дисциплин (модулей), практики, дополнительных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образовательных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программ,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полученных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в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других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образовательных организациях.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При зачете результатов освоения рабочих программ внеурочной деятельности педагогическим работникам рекомендуется провести сопоставительный анализ планируемых результатов дополнительной общеобразовательной программы и рабочей программы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Для мониторинга и учета образовательных результатов внеурочной деятельности может использоваться психолого- педагогический инструментарий, включая Портфолио обучающегося (учет образовательных достижений), в том числе в электронной форме.</w:t>
      </w: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Проведение занятий и организация контроля за внеурочной деятельностью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План внеурочной деятельности каждого уровня образования (начального общего, основного общего, среднего общего) может корректироваться </w:t>
      </w:r>
      <w:proofErr w:type="gramStart"/>
      <w:r w:rsidRPr="00622815">
        <w:rPr>
          <w:sz w:val="24"/>
          <w:szCs w:val="24"/>
        </w:rPr>
        <w:t>на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следующий</w:t>
      </w:r>
      <w:proofErr w:type="gramEnd"/>
      <w:r w:rsidRPr="00622815">
        <w:rPr>
          <w:sz w:val="24"/>
          <w:szCs w:val="24"/>
        </w:rPr>
        <w:t xml:space="preserve"> учебный год в конце текущего года с учетом предварительного выбора обучающимися и их родителями (законных представителями) рабочих программ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Для обучающихся 1 классов набор направлений и программ внеурочной деятельности предлагается для ознакомления на - установочном (организационном) родительском собрании, для обучающихся 5 - 9 классов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– на родительских собраниях и через официальный сайт общеобразовательной организации.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Для проведения занятий по внеурочной деятельности допускается комплектование </w:t>
      </w:r>
      <w:proofErr w:type="gramStart"/>
      <w:r w:rsidRPr="00622815">
        <w:rPr>
          <w:sz w:val="24"/>
          <w:szCs w:val="24"/>
        </w:rPr>
        <w:t>групп  из</w:t>
      </w:r>
      <w:proofErr w:type="gramEnd"/>
      <w:r w:rsidRPr="00622815">
        <w:rPr>
          <w:sz w:val="24"/>
          <w:szCs w:val="24"/>
        </w:rPr>
        <w:t xml:space="preserve"> обучающихся одного класса. Наполняемость группы устанавливается от 5 человек. При наличии необходимых ресурсов возможно деление одного класса на две группы. Комплектование групп проходит в соответствии с запросом участников образовательной деятельности (законных представителей) обучающегося.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Внеурочная деятельность может реализовываться как через проведение регулярных еженедельных внеурочных занятий с обучающимися, так и организацию занятий крупными блоками - «</w:t>
      </w:r>
      <w:proofErr w:type="spellStart"/>
      <w:r w:rsidRPr="00622815">
        <w:rPr>
          <w:sz w:val="24"/>
          <w:szCs w:val="24"/>
        </w:rPr>
        <w:t>интенсивами</w:t>
      </w:r>
      <w:proofErr w:type="spellEnd"/>
      <w:r w:rsidRPr="00622815">
        <w:rPr>
          <w:sz w:val="24"/>
          <w:szCs w:val="24"/>
        </w:rPr>
        <w:t>» (походы, экспедиции, экскурсии и т.д.).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Продолжительность занятий – 40 минут. Продолжительность занятий внеурочной деятельности регламентируется действующими Санитарно- эпидемиологическими правилами и нормами СП 2.4.3648-20. 4.6. Занятия внеурочной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деятельностью</w:t>
      </w:r>
      <w:r w:rsidRPr="00622815">
        <w:rPr>
          <w:sz w:val="24"/>
          <w:szCs w:val="24"/>
        </w:rPr>
        <w:tab/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проводятся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в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соответствии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с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расписанием, утверждённым директором общеобразовательной организации.</w:t>
      </w:r>
    </w:p>
    <w:p w:rsidR="00622815" w:rsidRPr="00622815" w:rsidRDefault="00622815" w:rsidP="00622815">
      <w:pPr>
        <w:pStyle w:val="a5"/>
        <w:numPr>
          <w:ilvl w:val="1"/>
          <w:numId w:val="6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Учет занятости обучающихся внеурочной деятельностью осуществляется педагогическим работником в классном</w:t>
      </w:r>
      <w:r w:rsidRPr="00622815">
        <w:rPr>
          <w:sz w:val="24"/>
          <w:szCs w:val="24"/>
          <w:lang w:val="sah-RU"/>
        </w:rPr>
        <w:t xml:space="preserve"> и электронном</w:t>
      </w:r>
      <w:r w:rsidRPr="00622815">
        <w:rPr>
          <w:sz w:val="24"/>
          <w:szCs w:val="24"/>
        </w:rPr>
        <w:t xml:space="preserve"> журнале </w:t>
      </w:r>
      <w:proofErr w:type="gramStart"/>
      <w:r w:rsidRPr="00622815">
        <w:rPr>
          <w:sz w:val="24"/>
          <w:szCs w:val="24"/>
        </w:rPr>
        <w:t>оформление</w:t>
      </w:r>
      <w:proofErr w:type="gramEnd"/>
      <w:r w:rsidRPr="00622815">
        <w:rPr>
          <w:sz w:val="24"/>
          <w:szCs w:val="24"/>
        </w:rPr>
        <w:t xml:space="preserve"> которого (которых) осуществляется в соответствии с едиными требованиями, установленными локальными актами образовательной организации.</w:t>
      </w:r>
    </w:p>
    <w:p w:rsidR="00622815" w:rsidRPr="00622815" w:rsidRDefault="00622815" w:rsidP="00622815">
      <w:pPr>
        <w:pStyle w:val="a5"/>
        <w:numPr>
          <w:ilvl w:val="1"/>
          <w:numId w:val="6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Содержание записей в журнале</w:t>
      </w:r>
      <w:r w:rsidRPr="00622815">
        <w:rPr>
          <w:sz w:val="24"/>
          <w:szCs w:val="24"/>
          <w:lang w:val="sah-RU"/>
        </w:rPr>
        <w:t xml:space="preserve"> (</w:t>
      </w:r>
      <w:r w:rsidRPr="00622815">
        <w:rPr>
          <w:sz w:val="24"/>
          <w:szCs w:val="24"/>
        </w:rPr>
        <w:t>электронном</w:t>
      </w:r>
      <w:r w:rsidRPr="00622815">
        <w:rPr>
          <w:sz w:val="24"/>
          <w:szCs w:val="24"/>
          <w:lang w:val="sah-RU"/>
        </w:rPr>
        <w:t>)</w:t>
      </w:r>
      <w:r w:rsidRPr="00622815">
        <w:rPr>
          <w:sz w:val="24"/>
          <w:szCs w:val="24"/>
        </w:rPr>
        <w:t xml:space="preserve"> должно соответствовать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содержанию   рабочей    программы    внеурочной    деятельности </w:t>
      </w:r>
      <w:proofErr w:type="gramStart"/>
      <w:r w:rsidRPr="00622815">
        <w:rPr>
          <w:sz w:val="24"/>
          <w:szCs w:val="24"/>
        </w:rPr>
        <w:t xml:space="preserve">   (</w:t>
      </w:r>
      <w:proofErr w:type="gramEnd"/>
      <w:r w:rsidRPr="00622815">
        <w:rPr>
          <w:sz w:val="24"/>
          <w:szCs w:val="24"/>
        </w:rPr>
        <w:t>разделу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«календарно-тематическое планирование») и тематике проводимого занятия.</w:t>
      </w:r>
    </w:p>
    <w:p w:rsidR="00622815" w:rsidRPr="00622815" w:rsidRDefault="00622815" w:rsidP="00622815">
      <w:pPr>
        <w:pStyle w:val="a5"/>
        <w:numPr>
          <w:ilvl w:val="1"/>
          <w:numId w:val="6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Контроль за заполнением документации, фиксирующей проведение занятий внеурочной деятельности (электронные журналы) осуществляют педагоги-организаторы и должностные лица, назначенные в </w:t>
      </w:r>
      <w:proofErr w:type="gramStart"/>
      <w:r w:rsidRPr="00622815">
        <w:rPr>
          <w:sz w:val="24"/>
          <w:szCs w:val="24"/>
        </w:rPr>
        <w:t>школе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ответственными</w:t>
      </w:r>
      <w:proofErr w:type="gramEnd"/>
      <w:r w:rsidRPr="00622815">
        <w:rPr>
          <w:sz w:val="24"/>
          <w:szCs w:val="24"/>
        </w:rPr>
        <w:t xml:space="preserve"> за ведение электронных журналов.</w:t>
      </w:r>
    </w:p>
    <w:p w:rsidR="00622815" w:rsidRPr="00622815" w:rsidRDefault="00622815" w:rsidP="00622815">
      <w:pPr>
        <w:pStyle w:val="a5"/>
        <w:numPr>
          <w:ilvl w:val="1"/>
          <w:numId w:val="6"/>
        </w:numPr>
        <w:tabs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Организацией, координацией и контролем занятий внеурочной деятельности обучающихся конкретного класса занимается классный руководитель, который: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доводит до сведения родителей (законных представителей) информацию о реализуемых в образовательной организации рабочих программах;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координирует (вносит предложения) по формированию графика проведения занятий внеурочной </w:t>
      </w:r>
      <w:r w:rsidRPr="00622815">
        <w:rPr>
          <w:sz w:val="24"/>
          <w:szCs w:val="24"/>
        </w:rPr>
        <w:lastRenderedPageBreak/>
        <w:t>деятельностью;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осуществляет контроль за посещаемостью обучающимися занятий в соответствии с утвержденным расписанием;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осуществляет взаимосвязь между родителями (законными представителями) обучающихся и учителями - предметниками по вопросу организации внеурочной деятельности, включая оценку – </w:t>
      </w:r>
      <w:proofErr w:type="gramStart"/>
      <w:r w:rsidRPr="00622815">
        <w:rPr>
          <w:sz w:val="24"/>
          <w:szCs w:val="24"/>
        </w:rPr>
        <w:t>образовательных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достижений</w:t>
      </w:r>
      <w:proofErr w:type="gramEnd"/>
      <w:r w:rsidRPr="00622815">
        <w:rPr>
          <w:sz w:val="24"/>
          <w:szCs w:val="24"/>
        </w:rPr>
        <w:t xml:space="preserve"> обучающихся в рамках обучения по образовательным (рабочим) программам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6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Общее руководство и контроль за внеурочной деятельностью в образовательной организации осуществляет заместитель директора по ВР на основе своих должностных обязанностей: оценку содержания и качества программ внеурочной деятельности, разработку, согласование (утверждение) планов внеурочной деятельности и расписания проведения занятий внеурочной деятельности, системы оценивания результатов освоения рабочих программ внеурочной деятельности обучающимися.</w:t>
      </w: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Об организации занятий «Разговоры о важном»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 xml:space="preserve">В соответствии с письмом </w:t>
      </w:r>
      <w:proofErr w:type="spellStart"/>
      <w:r w:rsidRPr="00622815">
        <w:rPr>
          <w:sz w:val="24"/>
          <w:szCs w:val="24"/>
        </w:rPr>
        <w:t>Минпросвещения</w:t>
      </w:r>
      <w:proofErr w:type="spellEnd"/>
      <w:r w:rsidRPr="00622815">
        <w:rPr>
          <w:sz w:val="24"/>
          <w:szCs w:val="24"/>
        </w:rPr>
        <w:t xml:space="preserve"> Российской Федерации от 17.06.2022 года №03-871 в рамках внеурочной деятельности обучающихся образовательная организация вводит еженедельные информационно- просветительские занятия патриотической, нравственной и экологической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sz w:val="24"/>
          <w:szCs w:val="24"/>
        </w:rPr>
      </w:pPr>
      <w:r w:rsidRPr="00622815">
        <w:rPr>
          <w:sz w:val="24"/>
          <w:szCs w:val="24"/>
        </w:rPr>
        <w:t>направленности «Разговоры о важном» (34 часа в учебном году).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«Разговоры о важном» проводятся для обучающихся 1-9 классов первым уроком по понедельникам еженедельно.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 целях организации и проведения занятий «Разговоры о важном» для обучающихся школы является: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воспитание активной гражданской позиции, духовно- нравственное и патриотическое воспитание на основе национальных ценностей;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совершенствование навыков общения со сверстниками и коммуникативных умений;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 формирование культуры поведения в информационной среде.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Методические материалы для общеобразовательной организации цикла еженедельных занятий, включающие сценарий занятия, методические рекомендации по его проведению, интерактивный визуальный контент, разрабатываются на федеральном уровне для обучающихся 1-2, 3-4, 5-7, 8-9 классов и размещены на портале «Единое содержание общего образования» в разделе «Внеурочная деятельность».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Основным форматом проведения внеурочного занятия является разговор, или беседа с обучающимися.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Основные темы занятий «Разговоры о важном»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доброжелательным отношением к окружающим и ответственным отношением к собственным поступкам ориентацией в мировой художественной культуре и повседневной культуре поведения.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Директор общеобразовательной организации назначает ответственного за организацию и проведение занятий «Разговоры о важном» в каждом классе.</w:t>
      </w: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Учёт внеурочных достижений обучающихся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bCs/>
          <w:sz w:val="24"/>
          <w:szCs w:val="24"/>
          <w:lang w:val="sah-RU"/>
        </w:rPr>
      </w:pPr>
      <w:r w:rsidRPr="00622815">
        <w:rPr>
          <w:bCs/>
          <w:sz w:val="24"/>
          <w:szCs w:val="24"/>
          <w:lang w:val="sah-RU"/>
        </w:rPr>
        <w:t>-</w:t>
      </w:r>
      <w:r w:rsidRPr="00622815">
        <w:rPr>
          <w:bCs/>
          <w:sz w:val="24"/>
          <w:szCs w:val="24"/>
        </w:rPr>
        <w:t xml:space="preserve"> </w:t>
      </w:r>
      <w:r w:rsidRPr="00622815">
        <w:rPr>
          <w:bCs/>
          <w:sz w:val="24"/>
          <w:szCs w:val="24"/>
          <w:lang w:val="sah-RU"/>
        </w:rPr>
        <w:t>о</w:t>
      </w:r>
      <w:proofErr w:type="spellStart"/>
      <w:r w:rsidRPr="00622815">
        <w:rPr>
          <w:bCs/>
          <w:sz w:val="24"/>
          <w:szCs w:val="24"/>
        </w:rPr>
        <w:t>сновной</w:t>
      </w:r>
      <w:proofErr w:type="spellEnd"/>
      <w:r w:rsidRPr="00622815">
        <w:rPr>
          <w:bCs/>
          <w:sz w:val="24"/>
          <w:szCs w:val="24"/>
        </w:rPr>
        <w:t xml:space="preserve"> формой учёта внеурочных достижений обучающихся является портфолио обучающихся. 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bCs/>
          <w:sz w:val="24"/>
          <w:szCs w:val="24"/>
        </w:rPr>
      </w:pPr>
      <w:r w:rsidRPr="00622815">
        <w:rPr>
          <w:bCs/>
          <w:sz w:val="24"/>
          <w:szCs w:val="24"/>
          <w:lang w:val="sah-RU"/>
        </w:rPr>
        <w:t>-</w:t>
      </w:r>
      <w:r w:rsidRPr="00622815">
        <w:rPr>
          <w:bCs/>
          <w:sz w:val="24"/>
          <w:szCs w:val="24"/>
        </w:rPr>
        <w:t xml:space="preserve"> </w:t>
      </w:r>
      <w:r w:rsidRPr="00622815">
        <w:rPr>
          <w:bCs/>
          <w:sz w:val="24"/>
          <w:szCs w:val="24"/>
          <w:lang w:val="sah-RU"/>
        </w:rPr>
        <w:t>о</w:t>
      </w:r>
      <w:proofErr w:type="spellStart"/>
      <w:r w:rsidRPr="00622815">
        <w:rPr>
          <w:bCs/>
          <w:sz w:val="24"/>
          <w:szCs w:val="24"/>
        </w:rPr>
        <w:t>ценивание</w:t>
      </w:r>
      <w:proofErr w:type="spellEnd"/>
      <w:r w:rsidRPr="00622815">
        <w:rPr>
          <w:bCs/>
          <w:sz w:val="24"/>
          <w:szCs w:val="24"/>
        </w:rPr>
        <w:t xml:space="preserve"> достижений </w:t>
      </w:r>
      <w:r w:rsidRPr="00622815">
        <w:rPr>
          <w:bCs/>
          <w:sz w:val="24"/>
          <w:szCs w:val="24"/>
          <w:lang w:val="sah-RU"/>
        </w:rPr>
        <w:t>об</w:t>
      </w:r>
      <w:r w:rsidRPr="00622815">
        <w:rPr>
          <w:bCs/>
          <w:sz w:val="24"/>
          <w:szCs w:val="24"/>
        </w:rPr>
        <w:t>уча</w:t>
      </w:r>
      <w:r w:rsidRPr="00622815">
        <w:rPr>
          <w:bCs/>
          <w:sz w:val="24"/>
          <w:szCs w:val="24"/>
          <w:lang w:val="sah-RU"/>
        </w:rPr>
        <w:t>ю</w:t>
      </w:r>
      <w:proofErr w:type="spellStart"/>
      <w:r w:rsidRPr="00622815">
        <w:rPr>
          <w:bCs/>
          <w:sz w:val="24"/>
          <w:szCs w:val="24"/>
        </w:rPr>
        <w:t>щихся</w:t>
      </w:r>
      <w:proofErr w:type="spellEnd"/>
      <w:r w:rsidRPr="00622815">
        <w:rPr>
          <w:bCs/>
          <w:sz w:val="24"/>
          <w:szCs w:val="24"/>
        </w:rPr>
        <w:t xml:space="preserve"> в сфере </w:t>
      </w:r>
      <w:proofErr w:type="spellStart"/>
      <w:r w:rsidRPr="00622815">
        <w:rPr>
          <w:bCs/>
          <w:sz w:val="24"/>
          <w:szCs w:val="24"/>
        </w:rPr>
        <w:t>метапредметных</w:t>
      </w:r>
      <w:proofErr w:type="spellEnd"/>
      <w:r w:rsidRPr="00622815">
        <w:rPr>
          <w:bCs/>
          <w:sz w:val="24"/>
          <w:szCs w:val="24"/>
        </w:rPr>
        <w:t xml:space="preserve">, предметных планируемых результатов происходит посредством </w:t>
      </w:r>
      <w:proofErr w:type="spellStart"/>
      <w:r w:rsidRPr="00622815">
        <w:rPr>
          <w:bCs/>
          <w:sz w:val="24"/>
          <w:szCs w:val="24"/>
        </w:rPr>
        <w:t>критериально</w:t>
      </w:r>
      <w:proofErr w:type="spellEnd"/>
      <w:r w:rsidRPr="00622815">
        <w:rPr>
          <w:bCs/>
          <w:sz w:val="24"/>
          <w:szCs w:val="24"/>
        </w:rPr>
        <w:t xml:space="preserve"> - уровневых оценочных листов. В качестве критериев оценивания выступают требования к планируемым результатам по курсу внеурочной деятельности.</w:t>
      </w:r>
    </w:p>
    <w:p w:rsidR="00622815" w:rsidRPr="00622815" w:rsidRDefault="00622815" w:rsidP="00622815">
      <w:pPr>
        <w:pStyle w:val="a5"/>
        <w:numPr>
          <w:ilvl w:val="0"/>
          <w:numId w:val="8"/>
        </w:numPr>
        <w:tabs>
          <w:tab w:val="left" w:pos="1109"/>
          <w:tab w:val="left" w:pos="1114"/>
        </w:tabs>
        <w:ind w:right="570"/>
        <w:rPr>
          <w:b/>
          <w:bCs/>
          <w:sz w:val="24"/>
          <w:szCs w:val="24"/>
        </w:rPr>
      </w:pPr>
      <w:r w:rsidRPr="00622815">
        <w:rPr>
          <w:b/>
          <w:bCs/>
          <w:sz w:val="24"/>
          <w:szCs w:val="24"/>
        </w:rPr>
        <w:t>Ответственность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Администрация общеобразовательной организации организует: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процесс разработки, рецензирования и утверждения программы внеурочной 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контроль выполнения программ внеурочной деятельности;</w:t>
      </w:r>
    </w:p>
    <w:p w:rsidR="00622815" w:rsidRPr="00622815" w:rsidRDefault="00622815" w:rsidP="00622815">
      <w:pPr>
        <w:pStyle w:val="a5"/>
        <w:numPr>
          <w:ilvl w:val="0"/>
          <w:numId w:val="7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lastRenderedPageBreak/>
        <w:t>контроль ведения журналов внеурочной деятельности.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Педагогически</w:t>
      </w:r>
      <w:r w:rsidRPr="00622815">
        <w:rPr>
          <w:sz w:val="24"/>
          <w:szCs w:val="24"/>
          <w:lang w:val="sah-RU"/>
        </w:rPr>
        <w:t xml:space="preserve">е </w:t>
      </w:r>
      <w:r w:rsidRPr="00622815">
        <w:rPr>
          <w:sz w:val="24"/>
          <w:szCs w:val="24"/>
        </w:rPr>
        <w:t>работники</w:t>
      </w:r>
      <w:r w:rsidRPr="00622815">
        <w:rPr>
          <w:sz w:val="24"/>
          <w:szCs w:val="24"/>
        </w:rPr>
        <w:tab/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несут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ответственность,</w:t>
      </w:r>
      <w:r w:rsidRPr="00622815">
        <w:rPr>
          <w:sz w:val="24"/>
          <w:szCs w:val="24"/>
          <w:lang w:val="sah-RU"/>
        </w:rPr>
        <w:t xml:space="preserve"> </w:t>
      </w:r>
      <w:proofErr w:type="gramStart"/>
      <w:r w:rsidRPr="00622815">
        <w:rPr>
          <w:sz w:val="24"/>
          <w:szCs w:val="24"/>
        </w:rPr>
        <w:t>установленную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 xml:space="preserve"> законодательством</w:t>
      </w:r>
      <w:proofErr w:type="gramEnd"/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и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должностными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обязанностями,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за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обеспечение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требований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ФГОС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в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части</w:t>
      </w:r>
      <w:r w:rsidRPr="00622815">
        <w:rPr>
          <w:sz w:val="24"/>
          <w:szCs w:val="24"/>
        </w:rPr>
        <w:tab/>
        <w:t>реализации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рабочих</w:t>
      </w:r>
      <w:r w:rsidRPr="00622815">
        <w:rPr>
          <w:sz w:val="24"/>
          <w:szCs w:val="24"/>
        </w:rPr>
        <w:tab/>
        <w:t>программ</w:t>
      </w:r>
      <w:r w:rsidRPr="00622815">
        <w:rPr>
          <w:sz w:val="24"/>
          <w:szCs w:val="24"/>
          <w:lang w:val="sah-RU"/>
        </w:rPr>
        <w:t xml:space="preserve"> </w:t>
      </w:r>
      <w:r w:rsidRPr="00622815">
        <w:rPr>
          <w:sz w:val="24"/>
          <w:szCs w:val="24"/>
        </w:rPr>
        <w:t>внеурочной</w:t>
      </w:r>
      <w:r w:rsidRPr="00622815">
        <w:rPr>
          <w:sz w:val="24"/>
          <w:szCs w:val="24"/>
          <w:lang w:val="sah-RU"/>
        </w:rPr>
        <w:t xml:space="preserve"> </w:t>
      </w:r>
      <w:r w:rsidR="00F12BA9">
        <w:rPr>
          <w:sz w:val="24"/>
          <w:szCs w:val="24"/>
        </w:rPr>
        <w:t xml:space="preserve"> деятельности как части ФОП НОО, ООО </w:t>
      </w:r>
      <w:r w:rsidRPr="00622815">
        <w:rPr>
          <w:sz w:val="24"/>
          <w:szCs w:val="24"/>
        </w:rPr>
        <w:t>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Деятельность преподавателей регламентируется Уставом школы, Правилами внутреннего распорядка, локальными актами школы, должностными инструкциями.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Родители (законные представители) обучающихся несут ответственность за посещение занятий внеурочной деятельности обучающимися.</w:t>
      </w:r>
    </w:p>
    <w:p w:rsidR="00622815" w:rsidRPr="00622815" w:rsidRDefault="00622815" w:rsidP="00622815">
      <w:pPr>
        <w:pStyle w:val="a5"/>
        <w:numPr>
          <w:ilvl w:val="1"/>
          <w:numId w:val="8"/>
        </w:numPr>
        <w:tabs>
          <w:tab w:val="left" w:pos="1109"/>
          <w:tab w:val="left" w:pos="1114"/>
        </w:tabs>
        <w:ind w:right="570"/>
        <w:rPr>
          <w:sz w:val="24"/>
          <w:szCs w:val="24"/>
        </w:rPr>
      </w:pPr>
      <w:r w:rsidRPr="00622815">
        <w:rPr>
          <w:sz w:val="24"/>
          <w:szCs w:val="24"/>
        </w:rPr>
        <w:t>Обучающиеся несут ответственность за соблюдение требований Устава школы, Правил внутреннего распорядка обучающихся и других локальных актов, регламентирующих организацию образовательных отношений в общеобразовательной организации.</w:t>
      </w:r>
    </w:p>
    <w:p w:rsidR="00622815" w:rsidRPr="00622815" w:rsidRDefault="00622815" w:rsidP="00622815">
      <w:pPr>
        <w:pStyle w:val="a5"/>
        <w:tabs>
          <w:tab w:val="left" w:pos="1109"/>
          <w:tab w:val="left" w:pos="1114"/>
        </w:tabs>
        <w:ind w:left="1109" w:right="570"/>
        <w:rPr>
          <w:b/>
          <w:sz w:val="24"/>
          <w:szCs w:val="24"/>
        </w:rPr>
      </w:pPr>
    </w:p>
    <w:p w:rsidR="009A0C35" w:rsidRPr="00224270" w:rsidRDefault="009A0C35" w:rsidP="00622815">
      <w:pPr>
        <w:pStyle w:val="a5"/>
        <w:tabs>
          <w:tab w:val="left" w:pos="1109"/>
          <w:tab w:val="left" w:pos="1114"/>
        </w:tabs>
        <w:ind w:left="1109" w:right="570" w:firstLine="0"/>
        <w:rPr>
          <w:sz w:val="19"/>
        </w:rPr>
      </w:pPr>
    </w:p>
    <w:sectPr w:rsidR="009A0C35" w:rsidRPr="00224270">
      <w:pgSz w:w="11910" w:h="16850"/>
      <w:pgMar w:top="480" w:right="283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453"/>
    <w:multiLevelType w:val="hybridMultilevel"/>
    <w:tmpl w:val="E7D6A404"/>
    <w:lvl w:ilvl="0" w:tplc="D53CF2DE">
      <w:numFmt w:val="bullet"/>
      <w:lvlText w:val="-"/>
      <w:lvlJc w:val="left"/>
      <w:pPr>
        <w:ind w:left="302" w:hanging="166"/>
      </w:pPr>
      <w:rPr>
        <w:rFonts w:ascii="Times New Roman" w:eastAsia="Times New Roman" w:hAnsi="Times New Roman" w:cs="Times New Roman" w:hint="default"/>
        <w:color w:val="1E201F"/>
        <w:w w:val="100"/>
        <w:sz w:val="28"/>
        <w:szCs w:val="28"/>
        <w:lang w:val="ru-RU" w:eastAsia="en-US" w:bidi="ar-SA"/>
      </w:rPr>
    </w:lvl>
    <w:lvl w:ilvl="1" w:tplc="EE26B43A">
      <w:numFmt w:val="bullet"/>
      <w:lvlText w:val="•"/>
      <w:lvlJc w:val="left"/>
      <w:pPr>
        <w:ind w:left="1248" w:hanging="166"/>
      </w:pPr>
      <w:rPr>
        <w:rFonts w:hint="default"/>
        <w:lang w:val="ru-RU" w:eastAsia="en-US" w:bidi="ar-SA"/>
      </w:rPr>
    </w:lvl>
    <w:lvl w:ilvl="2" w:tplc="C546854A">
      <w:numFmt w:val="bullet"/>
      <w:lvlText w:val="•"/>
      <w:lvlJc w:val="left"/>
      <w:pPr>
        <w:ind w:left="2197" w:hanging="166"/>
      </w:pPr>
      <w:rPr>
        <w:rFonts w:hint="default"/>
        <w:lang w:val="ru-RU" w:eastAsia="en-US" w:bidi="ar-SA"/>
      </w:rPr>
    </w:lvl>
    <w:lvl w:ilvl="3" w:tplc="CA1C3B0C">
      <w:numFmt w:val="bullet"/>
      <w:lvlText w:val="•"/>
      <w:lvlJc w:val="left"/>
      <w:pPr>
        <w:ind w:left="3145" w:hanging="166"/>
      </w:pPr>
      <w:rPr>
        <w:rFonts w:hint="default"/>
        <w:lang w:val="ru-RU" w:eastAsia="en-US" w:bidi="ar-SA"/>
      </w:rPr>
    </w:lvl>
    <w:lvl w:ilvl="4" w:tplc="907A4526">
      <w:numFmt w:val="bullet"/>
      <w:lvlText w:val="•"/>
      <w:lvlJc w:val="left"/>
      <w:pPr>
        <w:ind w:left="4094" w:hanging="166"/>
      </w:pPr>
      <w:rPr>
        <w:rFonts w:hint="default"/>
        <w:lang w:val="ru-RU" w:eastAsia="en-US" w:bidi="ar-SA"/>
      </w:rPr>
    </w:lvl>
    <w:lvl w:ilvl="5" w:tplc="58145EEE">
      <w:numFmt w:val="bullet"/>
      <w:lvlText w:val="•"/>
      <w:lvlJc w:val="left"/>
      <w:pPr>
        <w:ind w:left="5043" w:hanging="166"/>
      </w:pPr>
      <w:rPr>
        <w:rFonts w:hint="default"/>
        <w:lang w:val="ru-RU" w:eastAsia="en-US" w:bidi="ar-SA"/>
      </w:rPr>
    </w:lvl>
    <w:lvl w:ilvl="6" w:tplc="3A30A880">
      <w:numFmt w:val="bullet"/>
      <w:lvlText w:val="•"/>
      <w:lvlJc w:val="left"/>
      <w:pPr>
        <w:ind w:left="5991" w:hanging="166"/>
      </w:pPr>
      <w:rPr>
        <w:rFonts w:hint="default"/>
        <w:lang w:val="ru-RU" w:eastAsia="en-US" w:bidi="ar-SA"/>
      </w:rPr>
    </w:lvl>
    <w:lvl w:ilvl="7" w:tplc="C7129322">
      <w:numFmt w:val="bullet"/>
      <w:lvlText w:val="•"/>
      <w:lvlJc w:val="left"/>
      <w:pPr>
        <w:ind w:left="6940" w:hanging="166"/>
      </w:pPr>
      <w:rPr>
        <w:rFonts w:hint="default"/>
        <w:lang w:val="ru-RU" w:eastAsia="en-US" w:bidi="ar-SA"/>
      </w:rPr>
    </w:lvl>
    <w:lvl w:ilvl="8" w:tplc="10AA872A">
      <w:numFmt w:val="bullet"/>
      <w:lvlText w:val="•"/>
      <w:lvlJc w:val="left"/>
      <w:pPr>
        <w:ind w:left="7889" w:hanging="166"/>
      </w:pPr>
      <w:rPr>
        <w:rFonts w:hint="default"/>
        <w:lang w:val="ru-RU" w:eastAsia="en-US" w:bidi="ar-SA"/>
      </w:rPr>
    </w:lvl>
  </w:abstractNum>
  <w:abstractNum w:abstractNumId="1" w15:restartNumberingAfterBreak="0">
    <w:nsid w:val="0EC25A63"/>
    <w:multiLevelType w:val="multilevel"/>
    <w:tmpl w:val="FDB6EC60"/>
    <w:lvl w:ilvl="0">
      <w:start w:val="1"/>
      <w:numFmt w:val="decimal"/>
      <w:lvlText w:val="%1."/>
      <w:lvlJc w:val="left"/>
      <w:pPr>
        <w:ind w:left="4877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1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4" w:hanging="418"/>
      </w:pPr>
      <w:rPr>
        <w:rFonts w:hint="default"/>
        <w:spacing w:val="-2"/>
        <w:w w:val="103"/>
        <w:lang w:val="ru-RU" w:eastAsia="en-US" w:bidi="ar-SA"/>
      </w:rPr>
    </w:lvl>
    <w:lvl w:ilvl="2">
      <w:numFmt w:val="bullet"/>
      <w:lvlText w:val="•"/>
      <w:lvlJc w:val="left"/>
      <w:pPr>
        <w:ind w:left="110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82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5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8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1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4" w:hanging="418"/>
      </w:pPr>
      <w:rPr>
        <w:rFonts w:hint="default"/>
        <w:lang w:val="ru-RU" w:eastAsia="en-US" w:bidi="ar-SA"/>
      </w:rPr>
    </w:lvl>
  </w:abstractNum>
  <w:abstractNum w:abstractNumId="2" w15:restartNumberingAfterBreak="0">
    <w:nsid w:val="256E1A3F"/>
    <w:multiLevelType w:val="hybridMultilevel"/>
    <w:tmpl w:val="EEAA6EBE"/>
    <w:lvl w:ilvl="0" w:tplc="E78A59FE">
      <w:start w:val="4"/>
      <w:numFmt w:val="decimal"/>
      <w:lvlText w:val="%1"/>
      <w:lvlJc w:val="left"/>
      <w:pPr>
        <w:ind w:left="302" w:hanging="494"/>
      </w:pPr>
      <w:rPr>
        <w:rFonts w:hint="default"/>
        <w:lang w:val="ru-RU" w:eastAsia="en-US" w:bidi="ar-SA"/>
      </w:rPr>
    </w:lvl>
    <w:lvl w:ilvl="1" w:tplc="D924DF1E">
      <w:numFmt w:val="none"/>
      <w:lvlText w:val=""/>
      <w:lvlJc w:val="left"/>
      <w:pPr>
        <w:tabs>
          <w:tab w:val="num" w:pos="360"/>
        </w:tabs>
      </w:pPr>
    </w:lvl>
    <w:lvl w:ilvl="2" w:tplc="FCE8D74C">
      <w:numFmt w:val="bullet"/>
      <w:lvlText w:val="•"/>
      <w:lvlJc w:val="left"/>
      <w:pPr>
        <w:ind w:left="2197" w:hanging="494"/>
      </w:pPr>
      <w:rPr>
        <w:rFonts w:hint="default"/>
        <w:lang w:val="ru-RU" w:eastAsia="en-US" w:bidi="ar-SA"/>
      </w:rPr>
    </w:lvl>
    <w:lvl w:ilvl="3" w:tplc="28E06B96">
      <w:numFmt w:val="bullet"/>
      <w:lvlText w:val="•"/>
      <w:lvlJc w:val="left"/>
      <w:pPr>
        <w:ind w:left="3145" w:hanging="494"/>
      </w:pPr>
      <w:rPr>
        <w:rFonts w:hint="default"/>
        <w:lang w:val="ru-RU" w:eastAsia="en-US" w:bidi="ar-SA"/>
      </w:rPr>
    </w:lvl>
    <w:lvl w:ilvl="4" w:tplc="E84E7A14">
      <w:numFmt w:val="bullet"/>
      <w:lvlText w:val="•"/>
      <w:lvlJc w:val="left"/>
      <w:pPr>
        <w:ind w:left="4094" w:hanging="494"/>
      </w:pPr>
      <w:rPr>
        <w:rFonts w:hint="default"/>
        <w:lang w:val="ru-RU" w:eastAsia="en-US" w:bidi="ar-SA"/>
      </w:rPr>
    </w:lvl>
    <w:lvl w:ilvl="5" w:tplc="EFA65726">
      <w:numFmt w:val="bullet"/>
      <w:lvlText w:val="•"/>
      <w:lvlJc w:val="left"/>
      <w:pPr>
        <w:ind w:left="5043" w:hanging="494"/>
      </w:pPr>
      <w:rPr>
        <w:rFonts w:hint="default"/>
        <w:lang w:val="ru-RU" w:eastAsia="en-US" w:bidi="ar-SA"/>
      </w:rPr>
    </w:lvl>
    <w:lvl w:ilvl="6" w:tplc="E74AB85C">
      <w:numFmt w:val="bullet"/>
      <w:lvlText w:val="•"/>
      <w:lvlJc w:val="left"/>
      <w:pPr>
        <w:ind w:left="5991" w:hanging="494"/>
      </w:pPr>
      <w:rPr>
        <w:rFonts w:hint="default"/>
        <w:lang w:val="ru-RU" w:eastAsia="en-US" w:bidi="ar-SA"/>
      </w:rPr>
    </w:lvl>
    <w:lvl w:ilvl="7" w:tplc="1D6C1D34">
      <w:numFmt w:val="bullet"/>
      <w:lvlText w:val="•"/>
      <w:lvlJc w:val="left"/>
      <w:pPr>
        <w:ind w:left="6940" w:hanging="494"/>
      </w:pPr>
      <w:rPr>
        <w:rFonts w:hint="default"/>
        <w:lang w:val="ru-RU" w:eastAsia="en-US" w:bidi="ar-SA"/>
      </w:rPr>
    </w:lvl>
    <w:lvl w:ilvl="8" w:tplc="DCB80BB4">
      <w:numFmt w:val="bullet"/>
      <w:lvlText w:val="•"/>
      <w:lvlJc w:val="left"/>
      <w:pPr>
        <w:ind w:left="7889" w:hanging="494"/>
      </w:pPr>
      <w:rPr>
        <w:rFonts w:hint="default"/>
        <w:lang w:val="ru-RU" w:eastAsia="en-US" w:bidi="ar-SA"/>
      </w:rPr>
    </w:lvl>
  </w:abstractNum>
  <w:abstractNum w:abstractNumId="3" w15:restartNumberingAfterBreak="0">
    <w:nsid w:val="41F32661"/>
    <w:multiLevelType w:val="multilevel"/>
    <w:tmpl w:val="4B240C79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/>
        <w:sz w:val="24"/>
        <w:szCs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sz w:val="24"/>
        <w:szCs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4"/>
        <w:szCs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  <w:sz w:val="24"/>
        <w:szCs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sz w:val="24"/>
        <w:szCs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 w:cs="Symbol"/>
        <w:sz w:val="24"/>
        <w:szCs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  <w:sz w:val="24"/>
        <w:szCs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 w:cs="Wingdings"/>
        <w:sz w:val="24"/>
        <w:szCs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 w:cs="Symbol"/>
        <w:sz w:val="24"/>
        <w:szCs w:val="24"/>
      </w:rPr>
    </w:lvl>
  </w:abstractNum>
  <w:abstractNum w:abstractNumId="4" w15:restartNumberingAfterBreak="0">
    <w:nsid w:val="5C7D7454"/>
    <w:multiLevelType w:val="multilevel"/>
    <w:tmpl w:val="AD4E21C6"/>
    <w:lvl w:ilvl="0">
      <w:start w:val="2"/>
      <w:numFmt w:val="decimal"/>
      <w:lvlText w:val="%1"/>
      <w:lvlJc w:val="left"/>
      <w:pPr>
        <w:ind w:left="2283" w:hanging="39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83" w:hanging="39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6"/>
        <w:w w:val="101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7" w:hanging="634"/>
        <w:jc w:val="right"/>
      </w:pPr>
      <w:rPr>
        <w:rFonts w:hint="default"/>
        <w:spacing w:val="-2"/>
        <w:w w:val="103"/>
        <w:lang w:val="ru-RU" w:eastAsia="en-US" w:bidi="ar-SA"/>
      </w:rPr>
    </w:lvl>
    <w:lvl w:ilvl="3">
      <w:numFmt w:val="bullet"/>
      <w:lvlText w:val="-"/>
      <w:lvlJc w:val="left"/>
      <w:pPr>
        <w:ind w:left="994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4510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5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0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5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0" w:hanging="195"/>
      </w:pPr>
      <w:rPr>
        <w:rFonts w:hint="default"/>
        <w:lang w:val="ru-RU" w:eastAsia="en-US" w:bidi="ar-SA"/>
      </w:rPr>
    </w:lvl>
  </w:abstractNum>
  <w:abstractNum w:abstractNumId="5" w15:restartNumberingAfterBreak="0">
    <w:nsid w:val="5CB549AC"/>
    <w:multiLevelType w:val="multilevel"/>
    <w:tmpl w:val="FC9454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9AC4275"/>
    <w:multiLevelType w:val="multilevel"/>
    <w:tmpl w:val="1C400388"/>
    <w:lvl w:ilvl="0">
      <w:start w:val="2"/>
      <w:numFmt w:val="decimal"/>
      <w:lvlText w:val="%1"/>
      <w:lvlJc w:val="left"/>
      <w:pPr>
        <w:ind w:left="220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0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3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4" w:hanging="6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3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420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0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0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0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642"/>
      </w:pPr>
      <w:rPr>
        <w:rFonts w:hint="default"/>
        <w:lang w:val="ru-RU" w:eastAsia="en-US" w:bidi="ar-SA"/>
      </w:rPr>
    </w:lvl>
  </w:abstractNum>
  <w:abstractNum w:abstractNumId="7" w15:restartNumberingAfterBreak="0">
    <w:nsid w:val="6ABD2117"/>
    <w:multiLevelType w:val="hybridMultilevel"/>
    <w:tmpl w:val="ABDCBAE4"/>
    <w:lvl w:ilvl="0" w:tplc="568A7E48">
      <w:start w:val="1"/>
      <w:numFmt w:val="decimal"/>
      <w:lvlText w:val="%1."/>
      <w:lvlJc w:val="left"/>
      <w:pPr>
        <w:ind w:left="562" w:hanging="281"/>
      </w:pPr>
      <w:rPr>
        <w:rFonts w:asciiTheme="minorHAnsi" w:eastAsiaTheme="minorHAnsi" w:hAnsiTheme="minorHAnsi" w:cstheme="minorBidi"/>
        <w:b/>
        <w:bCs/>
        <w:color w:val="1E201F"/>
        <w:w w:val="100"/>
        <w:sz w:val="28"/>
        <w:szCs w:val="28"/>
        <w:lang w:val="ru-RU" w:eastAsia="en-US" w:bidi="ar-SA"/>
      </w:rPr>
    </w:lvl>
    <w:lvl w:ilvl="1" w:tplc="27007DEE">
      <w:numFmt w:val="none"/>
      <w:lvlText w:val=""/>
      <w:lvlJc w:val="left"/>
      <w:pPr>
        <w:tabs>
          <w:tab w:val="num" w:pos="340"/>
        </w:tabs>
      </w:pPr>
    </w:lvl>
    <w:lvl w:ilvl="2" w:tplc="9E1C4446">
      <w:numFmt w:val="bullet"/>
      <w:lvlText w:val="•"/>
      <w:lvlJc w:val="left"/>
      <w:pPr>
        <w:ind w:left="780" w:hanging="557"/>
      </w:pPr>
      <w:rPr>
        <w:rFonts w:hint="default"/>
        <w:lang w:val="ru-RU" w:eastAsia="en-US" w:bidi="ar-SA"/>
      </w:rPr>
    </w:lvl>
    <w:lvl w:ilvl="3" w:tplc="967C78F6">
      <w:numFmt w:val="bullet"/>
      <w:lvlText w:val="•"/>
      <w:lvlJc w:val="left"/>
      <w:pPr>
        <w:ind w:left="1903" w:hanging="557"/>
      </w:pPr>
      <w:rPr>
        <w:rFonts w:hint="default"/>
        <w:lang w:val="ru-RU" w:eastAsia="en-US" w:bidi="ar-SA"/>
      </w:rPr>
    </w:lvl>
    <w:lvl w:ilvl="4" w:tplc="19342D3C">
      <w:numFmt w:val="bullet"/>
      <w:lvlText w:val="•"/>
      <w:lvlJc w:val="left"/>
      <w:pPr>
        <w:ind w:left="3026" w:hanging="557"/>
      </w:pPr>
      <w:rPr>
        <w:rFonts w:hint="default"/>
        <w:lang w:val="ru-RU" w:eastAsia="en-US" w:bidi="ar-SA"/>
      </w:rPr>
    </w:lvl>
    <w:lvl w:ilvl="5" w:tplc="BD96DA96">
      <w:numFmt w:val="bullet"/>
      <w:lvlText w:val="•"/>
      <w:lvlJc w:val="left"/>
      <w:pPr>
        <w:ind w:left="4149" w:hanging="557"/>
      </w:pPr>
      <w:rPr>
        <w:rFonts w:hint="default"/>
        <w:lang w:val="ru-RU" w:eastAsia="en-US" w:bidi="ar-SA"/>
      </w:rPr>
    </w:lvl>
    <w:lvl w:ilvl="6" w:tplc="2A30EA40">
      <w:numFmt w:val="bullet"/>
      <w:lvlText w:val="•"/>
      <w:lvlJc w:val="left"/>
      <w:pPr>
        <w:ind w:left="5273" w:hanging="557"/>
      </w:pPr>
      <w:rPr>
        <w:rFonts w:hint="default"/>
        <w:lang w:val="ru-RU" w:eastAsia="en-US" w:bidi="ar-SA"/>
      </w:rPr>
    </w:lvl>
    <w:lvl w:ilvl="7" w:tplc="43441120">
      <w:numFmt w:val="bullet"/>
      <w:lvlText w:val="•"/>
      <w:lvlJc w:val="left"/>
      <w:pPr>
        <w:ind w:left="6396" w:hanging="557"/>
      </w:pPr>
      <w:rPr>
        <w:rFonts w:hint="default"/>
        <w:lang w:val="ru-RU" w:eastAsia="en-US" w:bidi="ar-SA"/>
      </w:rPr>
    </w:lvl>
    <w:lvl w:ilvl="8" w:tplc="4390406A">
      <w:numFmt w:val="bullet"/>
      <w:lvlText w:val="•"/>
      <w:lvlJc w:val="left"/>
      <w:pPr>
        <w:ind w:left="7519" w:hanging="55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C35"/>
    <w:rsid w:val="00224270"/>
    <w:rsid w:val="00622815"/>
    <w:rsid w:val="00743A4C"/>
    <w:rsid w:val="009A0C35"/>
    <w:rsid w:val="00F1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937B5"/>
  <w15:docId w15:val="{A5B1BD0F-4B15-491F-9C89-9599BFFF0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7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3"/>
      <w:szCs w:val="23"/>
    </w:rPr>
  </w:style>
  <w:style w:type="paragraph" w:styleId="a5">
    <w:name w:val="List Paragraph"/>
    <w:basedOn w:val="a"/>
    <w:uiPriority w:val="1"/>
    <w:qFormat/>
    <w:pPr>
      <w:ind w:left="994" w:firstLine="85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character" w:customStyle="1" w:styleId="fontstyle01">
    <w:name w:val="fontstyle01"/>
    <w:basedOn w:val="a0"/>
    <w:uiPriority w:val="99"/>
    <w:rsid w:val="00743A4C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6">
    <w:name w:val="No Spacing"/>
    <w:uiPriority w:val="1"/>
    <w:qFormat/>
    <w:rsid w:val="00743A4C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22427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24270"/>
    <w:rPr>
      <w:rFonts w:ascii="Segoe UI" w:eastAsia="Times New Roman" w:hAnsi="Segoe UI" w:cs="Segoe UI"/>
      <w:sz w:val="18"/>
      <w:szCs w:val="18"/>
      <w:lang w:val="ru-RU"/>
    </w:rPr>
  </w:style>
  <w:style w:type="character" w:styleId="a9">
    <w:name w:val="Hyperlink"/>
    <w:basedOn w:val="a0"/>
    <w:uiPriority w:val="99"/>
    <w:semiHidden/>
    <w:unhideWhenUsed/>
    <w:rsid w:val="00622815"/>
    <w:rPr>
      <w:color w:val="0000FF"/>
      <w:u w:val="single"/>
    </w:rPr>
  </w:style>
  <w:style w:type="table" w:styleId="aa">
    <w:name w:val="Table Grid"/>
    <w:basedOn w:val="a1"/>
    <w:uiPriority w:val="59"/>
    <w:rsid w:val="00622815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b">
    <w:name w:val="Основной текст_"/>
    <w:basedOn w:val="a0"/>
    <w:link w:val="25"/>
    <w:rsid w:val="0062281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3">
    <w:name w:val="Основной текст13"/>
    <w:basedOn w:val="ab"/>
    <w:rsid w:val="00622815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92">
    <w:name w:val="Заголовок №19 (2)_"/>
    <w:basedOn w:val="a0"/>
    <w:link w:val="1920"/>
    <w:rsid w:val="00622815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1">
    <w:name w:val="Основной текст (21)"/>
    <w:basedOn w:val="a0"/>
    <w:rsid w:val="0062281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9">
    <w:name w:val="Заголовок №19_"/>
    <w:basedOn w:val="a0"/>
    <w:link w:val="190"/>
    <w:rsid w:val="00622815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25">
    <w:name w:val="Основной текст25"/>
    <w:basedOn w:val="a"/>
    <w:link w:val="ab"/>
    <w:rsid w:val="00622815"/>
    <w:pPr>
      <w:shd w:val="clear" w:color="auto" w:fill="FFFFFF"/>
      <w:autoSpaceDE/>
      <w:autoSpaceDN/>
      <w:spacing w:line="422" w:lineRule="exact"/>
      <w:ind w:hanging="460"/>
    </w:pPr>
    <w:rPr>
      <w:sz w:val="21"/>
      <w:szCs w:val="21"/>
      <w:lang w:val="en-US"/>
    </w:rPr>
  </w:style>
  <w:style w:type="paragraph" w:customStyle="1" w:styleId="1920">
    <w:name w:val="Заголовок №19 (2)"/>
    <w:basedOn w:val="a"/>
    <w:link w:val="192"/>
    <w:rsid w:val="00622815"/>
    <w:pPr>
      <w:shd w:val="clear" w:color="auto" w:fill="FFFFFF"/>
      <w:autoSpaceDE/>
      <w:autoSpaceDN/>
      <w:spacing w:before="840" w:after="420" w:line="322" w:lineRule="exact"/>
      <w:jc w:val="center"/>
    </w:pPr>
    <w:rPr>
      <w:b/>
      <w:bCs/>
      <w:sz w:val="21"/>
      <w:szCs w:val="21"/>
      <w:lang w:val="en-US"/>
    </w:rPr>
  </w:style>
  <w:style w:type="paragraph" w:customStyle="1" w:styleId="190">
    <w:name w:val="Заголовок №19"/>
    <w:basedOn w:val="a"/>
    <w:link w:val="19"/>
    <w:rsid w:val="00622815"/>
    <w:pPr>
      <w:shd w:val="clear" w:color="auto" w:fill="FFFFFF"/>
      <w:autoSpaceDE/>
      <w:autoSpaceDN/>
      <w:spacing w:before="240" w:line="317" w:lineRule="exact"/>
      <w:jc w:val="both"/>
    </w:pPr>
    <w:rPr>
      <w:b/>
      <w:bCs/>
      <w:sz w:val="21"/>
      <w:szCs w:val="21"/>
      <w:lang w:val="en-US"/>
    </w:rPr>
  </w:style>
  <w:style w:type="character" w:customStyle="1" w:styleId="6">
    <w:name w:val="Основной текст (6)"/>
    <w:basedOn w:val="a0"/>
    <w:rsid w:val="006228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22815"/>
    <w:rPr>
      <w:rFonts w:ascii="Times New Roman" w:eastAsia="Times New Roman" w:hAnsi="Times New Roman" w:cs="Times New Roman"/>
      <w:sz w:val="23"/>
      <w:szCs w:val="23"/>
      <w:lang w:val="ru-RU"/>
    </w:rPr>
  </w:style>
  <w:style w:type="paragraph" w:customStyle="1" w:styleId="11">
    <w:name w:val="Заголовок 11"/>
    <w:basedOn w:val="a"/>
    <w:uiPriority w:val="1"/>
    <w:qFormat/>
    <w:rsid w:val="00622815"/>
    <w:pPr>
      <w:ind w:left="582" w:hanging="281"/>
      <w:jc w:val="both"/>
      <w:outlineLvl w:val="1"/>
    </w:pPr>
    <w:rPr>
      <w:b/>
      <w:bCs/>
      <w:sz w:val="28"/>
      <w:szCs w:val="28"/>
    </w:rPr>
  </w:style>
  <w:style w:type="paragraph" w:styleId="ac">
    <w:name w:val="Title"/>
    <w:basedOn w:val="a"/>
    <w:link w:val="ad"/>
    <w:uiPriority w:val="1"/>
    <w:qFormat/>
    <w:rsid w:val="00622815"/>
    <w:pPr>
      <w:spacing w:before="2"/>
      <w:ind w:left="1930" w:right="1762"/>
      <w:jc w:val="center"/>
    </w:pPr>
    <w:rPr>
      <w:b/>
      <w:bCs/>
      <w:sz w:val="32"/>
      <w:szCs w:val="32"/>
    </w:rPr>
  </w:style>
  <w:style w:type="character" w:customStyle="1" w:styleId="ad">
    <w:name w:val="Заголовок Знак"/>
    <w:basedOn w:val="a0"/>
    <w:link w:val="ac"/>
    <w:uiPriority w:val="1"/>
    <w:rsid w:val="00622815"/>
    <w:rPr>
      <w:rFonts w:ascii="Times New Roman" w:eastAsia="Times New Roman" w:hAnsi="Times New Roman" w:cs="Times New Roman"/>
      <w:b/>
      <w:bCs/>
      <w:sz w:val="32"/>
      <w:szCs w:val="3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2932</Words>
  <Characters>16719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Тансылу</cp:lastModifiedBy>
  <cp:revision>4</cp:revision>
  <cp:lastPrinted>2025-03-04T08:45:00Z</cp:lastPrinted>
  <dcterms:created xsi:type="dcterms:W3CDTF">2025-03-04T06:46:00Z</dcterms:created>
  <dcterms:modified xsi:type="dcterms:W3CDTF">2025-03-04T08:46:00Z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2025-03-04T00:00:00Z</vt:filetime>
  </property>
  <property fmtid="{D5CDD505-2E9C-101B-9397-08002B2CF9AE}" pid="5" name="Producer">
    <vt:lpwstr>www.ilovepdf.com</vt:lpwstr>
  </property>
</Properties>
</file>